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7e2d1083464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363.051(a)(1)(B)(i-iii)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Does not border the United Mexican States; is adjacent to a county with 500,000 or more that borders the United Mexican States; and has a population of 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