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e388ba9c0414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