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d4069866d4d9a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352.002(a)(19)</w:t>
            </w:r>
          </w:p>
        </w:tc>
        <w:tc>
          <w:p>
            <w:r>
              <w:t>Tax Authorized</w:t>
            </w:r>
          </w:p>
        </w:tc>
        <w:tc>
          <w:p>
            <w:r>
              <w:t>22,000 or less that borders the Neches River and in which there is located a national preserve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2740b</w:t>
            </w:r>
          </w:p>
        </w:tc>
        <w:tc>
          <w:p>
            <w:r>
              <w:t>Education - Public,County Unit System,County board of education and superintendent in certain counties, powers and duties</w:t>
            </w:r>
          </w:p>
        </w:tc>
        <w:tc>
          <w:p>
            <w:r>
              <w:t>Not less than 15,000 nor more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