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79d8d7ed840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352.002(a)(18)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45,000 and less than 75,000 that borders the United Mexican States, and that borders of contains a portion of Falcon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