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dca04e9954ef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27.055(g)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At least 135,000 but not more than 145,000, with territory less than 940 square miles that includes a state park, and with not more than two justice precincts provided that at least one of the precincts contains all or part of a municipality with a population of at least 195,000 but not more than 205,000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