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108fccb57482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101A.202(a)</w:t>
            </w:r>
          </w:p>
        </w:tc>
        <w:tc>
          <w:p>
            <w:r>
              <w:t>Contributions to Local Organizations: Certain Counties</w:t>
            </w:r>
          </w:p>
        </w:tc>
        <w:tc>
          <w:p>
            <w:r>
              <w:t>Not less than 20,600 and not more than 20,800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