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f5c34eadd406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292.023(a)(2)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98,000 to 105,000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