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ca62b7a3c41a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292.027(a)</w:t>
            </w:r>
          </w:p>
        </w:tc>
        <w:tc>
          <w:p>
            <w:r>
              <w:t>Tax Assessor-Collector Facilities in Certain Counties</w:t>
            </w:r>
          </w:p>
        </w:tc>
        <w:tc>
          <w:p>
            <w:r>
              <w:t>57,000 to 59,000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352.002(cc)</w:t>
            </w:r>
          </w:p>
        </w:tc>
        <w:tc>
          <w:p>
            <w:r>
              <w:t>Tax Authorized</w:t>
            </w:r>
          </w:p>
        </w:tc>
        <w:tc>
          <w:p>
            <w:r>
              <w:t>More than 57,000 and less than 65,000 that is bordered by the Neches and Trinity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