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1ea0da902e49b9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66.007(m)(3)(D)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Adjacent to a county with more than 1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352.002(a)(17)</w:t>
            </w:r>
          </w:p>
        </w:tc>
        <w:tc>
          <w:p>
            <w:r>
              <w:t>Tax Authorized</w:t>
            </w:r>
          </w:p>
        </w:tc>
        <w:tc>
          <w:p>
            <w:r>
              <w:t>34,000 or more and borders Lake Buchanan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352.002(p)</w:t>
            </w:r>
          </w:p>
        </w:tc>
        <w:tc>
          <w:p>
            <w:r>
              <w:t>Tax Authorized</w:t>
            </w:r>
          </w:p>
        </w:tc>
        <w:tc>
          <w:p>
            <w:r>
              <w:t>80,000 or less, in which two state parks are located, and through which the Colorado River flows but that is not bordered by that river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352.1033(c )</w:t>
            </w:r>
          </w:p>
        </w:tc>
        <w:tc>
          <w:p>
            <w:r>
              <w:t>Use of Revenue; Counties Bordering the Gulf of Mexico</w:t>
            </w:r>
          </w:p>
        </w:tc>
        <w:tc>
          <w:p>
            <w:r>
              <w:t>50,000 or less and in which there is located at least one national wildlife refuge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2687c</w:t>
            </w:r>
          </w:p>
        </w:tc>
        <w:tc>
          <w:p>
            <w:r>
              <w:t>Education - Public,County Schools,Meetings in counties of 48,800 to 50,400 population</w:t>
            </w:r>
          </w:p>
        </w:tc>
        <w:tc>
          <w:p>
            <w:r>
              <w:t>Not less than 48,800 and not more than 50,400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2701d-4</w:t>
            </w:r>
          </w:p>
        </w:tc>
        <w:tc>
          <w:p>
            <w:r>
              <w:t>Education-Public,County Schools,Supervisor, salary and duties in counties having population of 49,100 to 51,500</w:t>
            </w:r>
          </w:p>
        </w:tc>
        <w:tc>
          <w:p>
            <w:r>
              <w:t>49,100 to 51,000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2740a</w:t>
            </w:r>
          </w:p>
        </w:tc>
        <w:tc>
          <w:p>
            <w:r>
              <w:t>Education - Public,County Unit System,Supervision of schools in counties of more than 1100 square miles</w:t>
            </w:r>
          </w:p>
        </w:tc>
        <w:tc>
          <w:p>
            <w:r>
              <w:t>Not less than 42,000 nor more than 52,000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623.219(b)</w:t>
            </w:r>
          </w:p>
        </w:tc>
        <w:tc>
          <w:p>
            <w:r>
              <w:t>Route Designation</w:t>
            </w:r>
          </w:p>
        </w:tc>
        <w:tc>
          <w:p>
            <w:r>
              <w:t>Adjacent to at least two counties with 550,000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644.101(c)(6)</w:t>
            </w:r>
          </w:p>
        </w:tc>
        <w:tc>
          <w:p>
            <w:r>
              <w:t>Certification of Certain Peace Officers</w:t>
            </w:r>
          </w:p>
        </w:tc>
        <w:tc>
          <w:p>
            <w:r>
              <w:t>More than 40,000 and less than 300,000 that is adjacent to a county described by subdivision (4)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