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ee23ecc614d5d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292.023(a)(1)</w:t>
            </w:r>
          </w:p>
        </w:tc>
        <w:tc>
          <w:p>
            <w:r>
              <w:t>Facilities in Certain Counties</w:t>
            </w:r>
          </w:p>
        </w:tc>
        <w:tc>
          <w:p>
            <w:r>
              <w:t>35,500 to 36,000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