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c4a9a054f487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101A.202(a)</w:t>
            </w:r>
          </w:p>
        </w:tc>
        <w:tc>
          <w:p>
            <w:r>
              <w:t>Contributions to Local Organizations: Certain Counties</w:t>
            </w:r>
          </w:p>
        </w:tc>
        <w:tc>
          <w:p>
            <w:r>
              <w:t>Not less than 22,140 and not more than 22,340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130.907</w:t>
            </w:r>
          </w:p>
        </w:tc>
        <w:tc>
          <w:p>
            <w:r>
              <w:t>Aid to State and Federal Agencies in County With Population of 22,050 to 23,000</w:t>
            </w:r>
          </w:p>
        </w:tc>
        <w:tc>
          <w:p>
            <w:r>
              <w:t>22,050 to 23,000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